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1" w:rsidRDefault="005C6CE1" w:rsidP="005C6CE1">
      <w:pPr>
        <w:tabs>
          <w:tab w:val="left" w:pos="851"/>
        </w:tabs>
        <w:spacing w:after="0" w:line="240" w:lineRule="auto"/>
        <w:ind w:left="5670" w:right="100" w:firstLine="0"/>
        <w:jc w:val="left"/>
        <w:rPr>
          <w:sz w:val="22"/>
        </w:rPr>
      </w:pPr>
      <w:r w:rsidRPr="005C6CE1">
        <w:rPr>
          <w:sz w:val="22"/>
        </w:rPr>
        <w:t xml:space="preserve">Приложение к приказу </w:t>
      </w:r>
    </w:p>
    <w:p w:rsidR="005C6CE1" w:rsidRPr="005C6CE1" w:rsidRDefault="005C6CE1" w:rsidP="005C6CE1">
      <w:pPr>
        <w:tabs>
          <w:tab w:val="left" w:pos="851"/>
        </w:tabs>
        <w:spacing w:after="0" w:line="240" w:lineRule="auto"/>
        <w:ind w:left="5670" w:right="100" w:firstLine="0"/>
        <w:jc w:val="left"/>
        <w:rPr>
          <w:sz w:val="22"/>
        </w:rPr>
      </w:pPr>
      <w:r w:rsidRPr="005C6CE1">
        <w:rPr>
          <w:sz w:val="22"/>
        </w:rPr>
        <w:t>№ЛХ-13-124/2 от 12.03.2022</w:t>
      </w:r>
    </w:p>
    <w:p w:rsidR="005C6CE1" w:rsidRDefault="005C6CE1" w:rsidP="005C6CE1">
      <w:pPr>
        <w:tabs>
          <w:tab w:val="left" w:pos="851"/>
        </w:tabs>
        <w:spacing w:after="0" w:line="240" w:lineRule="auto"/>
        <w:ind w:left="0" w:right="100" w:firstLine="567"/>
        <w:jc w:val="center"/>
      </w:pPr>
    </w:p>
    <w:p w:rsidR="005C6CE1" w:rsidRPr="005C6CE1" w:rsidRDefault="007A1EEA" w:rsidP="005C6CE1">
      <w:pPr>
        <w:tabs>
          <w:tab w:val="left" w:pos="851"/>
        </w:tabs>
        <w:spacing w:after="0" w:line="240" w:lineRule="auto"/>
        <w:ind w:left="0" w:right="100" w:firstLine="0"/>
        <w:jc w:val="center"/>
      </w:pPr>
      <w:r w:rsidRPr="005C6CE1">
        <w:t xml:space="preserve">ПОРЯДОК </w:t>
      </w:r>
    </w:p>
    <w:p w:rsidR="005C6CE1" w:rsidRPr="005C6CE1" w:rsidRDefault="007A1EEA" w:rsidP="005C6CE1">
      <w:pPr>
        <w:tabs>
          <w:tab w:val="left" w:pos="851"/>
        </w:tabs>
        <w:spacing w:after="0" w:line="240" w:lineRule="auto"/>
        <w:ind w:left="0" w:right="100" w:firstLine="0"/>
        <w:jc w:val="center"/>
      </w:pPr>
      <w:r w:rsidRPr="005C6CE1">
        <w:t xml:space="preserve">организации и осуществления образовательной деятельности </w:t>
      </w:r>
    </w:p>
    <w:p w:rsidR="005C6CE1" w:rsidRDefault="007A1EEA" w:rsidP="005C6CE1">
      <w:pPr>
        <w:tabs>
          <w:tab w:val="left" w:pos="851"/>
        </w:tabs>
        <w:spacing w:after="0" w:line="240" w:lineRule="auto"/>
        <w:ind w:left="0" w:right="100" w:firstLine="0"/>
        <w:jc w:val="center"/>
      </w:pPr>
      <w:r w:rsidRPr="005C6CE1">
        <w:t xml:space="preserve">по дополнительным общеобразовательным (общеразвивающим) программам </w:t>
      </w:r>
    </w:p>
    <w:p w:rsidR="008E001F" w:rsidRPr="005C6CE1" w:rsidRDefault="007A1EEA" w:rsidP="005C6CE1">
      <w:pPr>
        <w:tabs>
          <w:tab w:val="left" w:pos="851"/>
        </w:tabs>
        <w:spacing w:after="0" w:line="240" w:lineRule="auto"/>
        <w:ind w:left="0" w:right="100" w:firstLine="0"/>
        <w:jc w:val="center"/>
      </w:pPr>
      <w:r w:rsidRPr="005C6CE1">
        <w:t>в</w:t>
      </w:r>
      <w:r w:rsidR="005C6CE1">
        <w:t xml:space="preserve"> </w:t>
      </w:r>
      <w:r w:rsidRPr="005C6CE1">
        <w:t xml:space="preserve">МБОУ </w:t>
      </w:r>
      <w:r w:rsidR="005C6CE1" w:rsidRPr="005C6CE1">
        <w:t>лице</w:t>
      </w:r>
      <w:r w:rsidR="005C6CE1">
        <w:t>е</w:t>
      </w:r>
      <w:r w:rsidR="005C6CE1" w:rsidRPr="005C6CE1">
        <w:t xml:space="preserve"> имени генерал-майора Хисматулина В.И.</w:t>
      </w:r>
    </w:p>
    <w:p w:rsidR="005C6CE1" w:rsidRDefault="005C6CE1" w:rsidP="005C6CE1">
      <w:pPr>
        <w:tabs>
          <w:tab w:val="left" w:pos="851"/>
        </w:tabs>
        <w:spacing w:after="0" w:line="240" w:lineRule="auto"/>
        <w:ind w:left="0" w:right="100" w:firstLine="567"/>
        <w:jc w:val="center"/>
      </w:pPr>
    </w:p>
    <w:p w:rsidR="008E001F" w:rsidRDefault="005C6CE1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1. </w:t>
      </w:r>
      <w:r w:rsidR="007A1EEA">
        <w:t>Порядок организации и осуществления образовательной деятельности по дополнительным общеобразовательным (общеразвивающим) программам (далее - Порядок) регулирует организацию и осуществление образовательной деятельности по дополнительным общеобразовательным (общеразвивающим) программам</w:t>
      </w:r>
      <w:r w:rsidR="0051326E">
        <w:t xml:space="preserve"> </w:t>
      </w:r>
      <w:r w:rsidR="007A1EEA">
        <w:t xml:space="preserve">в муниципальном бюджетном общеобразовательном учреждении </w:t>
      </w:r>
      <w:r>
        <w:t xml:space="preserve">лицее имени генерал-майора Хисматулина Василия Ивановича </w:t>
      </w:r>
      <w:r w:rsidR="007A1EEA">
        <w:t xml:space="preserve">(далее — </w:t>
      </w:r>
      <w:r>
        <w:t>МБОУ лицей имени генерал-майора Хисматулина В.И.</w:t>
      </w:r>
      <w:r w:rsidR="007A1EEA">
        <w:t>).</w:t>
      </w:r>
    </w:p>
    <w:p w:rsidR="008E001F" w:rsidRDefault="005C6CE1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2. </w:t>
      </w:r>
      <w:r w:rsidR="007A1EEA">
        <w:t>Настоящий Порядок разработан в соответствии со следующими нормативно-правовыми документами: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>Конституцией Российской Федерации;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rPr>
          <w:noProof/>
        </w:rPr>
        <w:drawing>
          <wp:inline distT="0" distB="0" distL="0" distR="0">
            <wp:extent cx="100584" cy="18293"/>
            <wp:effectExtent l="0" t="0" r="0" b="0"/>
            <wp:docPr id="2628" name="Picture 2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" name="Picture 2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Федеральным законом Российской Федерации от 29.12.12 № 273-ФЗ «Об образовании в Российской Федерации» (в действующей редакции);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>Федеральным законом от 24.07.1998 № 124-ФЗ «Об основных гарантиях прав ребенка в Российской Федерации»;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rPr>
          <w:noProof/>
        </w:rPr>
        <w:drawing>
          <wp:inline distT="0" distB="0" distL="0" distR="0">
            <wp:extent cx="97536" cy="18293"/>
            <wp:effectExtent l="0" t="0" r="0" b="0"/>
            <wp:docPr id="2630" name="Picture 2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" name="Picture 2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Федеральным законом от 27.07.2006 г. № 152-ФЗ «О персональных данных»;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>Концепцией развития дополнительного образования, утвержденной распоряжением Правительства Российской Федерации от 04.09.2014 №1726-2,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09.112018 г. № 196;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>Постановлением главного санитарного врача от 28.09.2020 г. № 28 «Об утверждении СанПиН 2.4.3648-20 «Санитарно</w:t>
      </w:r>
      <w:r w:rsidR="005C6CE1">
        <w:t>-</w:t>
      </w:r>
      <w:r>
        <w:t>эпидемиологические требования к организациям воспитания и обучения, отдыха и оздоровления детей и молодежи»;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rPr>
          <w:noProof/>
        </w:rPr>
        <w:drawing>
          <wp:inline distT="0" distB="0" distL="0" distR="0">
            <wp:extent cx="100584" cy="18293"/>
            <wp:effectExtent l="0" t="0" r="0" b="0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Постановлением Администрации города от 13.12.2013 №8993 «Об утверждении муниципальной программы «Развитие образования города Сургута на 2014 - 2030 годы» (с изменениями);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>Постановлением Администрации города от 11.02.2016 №925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города»;</w:t>
      </w:r>
    </w:p>
    <w:p w:rsidR="008E001F" w:rsidRDefault="007A1EEA" w:rsidP="005C6CE1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Уставом </w:t>
      </w:r>
      <w:r w:rsidR="005C6CE1">
        <w:t xml:space="preserve">МБОУ лицея имени генерал-майора Хисматулина В.И. </w:t>
      </w:r>
      <w:r>
        <w:t>и локальными актами, регулирующими деятельность дополнительного образования детей.</w:t>
      </w:r>
    </w:p>
    <w:p w:rsidR="005C6CE1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lastRenderedPageBreak/>
        <w:t xml:space="preserve">З. Порядок организации и осуществления образовательной деятельности по дополнительным общеобразовательным (общеразвивающим) программам (далее - Порядок) регулирует организацию и осуществление образовательной деятельности по дополнительным общеобразовательным (общеразвивающим) программам в муниципальном бюджетном общеобразовательном учреждении лицее </w:t>
      </w:r>
      <w:r w:rsidR="005C6CE1">
        <w:t>имени генерал-майора Хисматулина Василия Ивановича (далее — МБОУ лицей имени генерал-майора Хисматулина В.И.).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4. Образовательная деятельность по дополнительным общеобразовательным (общеразвивающим) программам в </w:t>
      </w:r>
      <w:r w:rsidR="005C6CE1">
        <w:t>МБОУ лицее имени генерал-майора Хисматулина В.И.</w:t>
      </w:r>
      <w:r>
        <w:t xml:space="preserve"> направлена на:</w:t>
      </w:r>
    </w:p>
    <w:p w:rsidR="008E001F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>- н</w:t>
      </w:r>
      <w:r w:rsidR="007A1EEA">
        <w:t xml:space="preserve">а формирование и развитие </w:t>
      </w:r>
      <w:proofErr w:type="gramStart"/>
      <w:r w:rsidR="007A1EEA">
        <w:t>творческих способностей</w:t>
      </w:r>
      <w:proofErr w:type="gramEnd"/>
      <w:r w:rsidR="007A1EEA">
        <w:t xml:space="preserve"> обучающихся лицея;</w:t>
      </w:r>
    </w:p>
    <w:p w:rsidR="008E001F" w:rsidRDefault="007A1EEA" w:rsidP="0051326E">
      <w:pPr>
        <w:tabs>
          <w:tab w:val="left" w:pos="851"/>
        </w:tabs>
        <w:spacing w:after="0" w:line="240" w:lineRule="auto"/>
        <w:ind w:left="0" w:right="100" w:firstLine="567"/>
      </w:pPr>
      <w:r>
        <w:t>на обеспечение их духовно-нравственного, патриотического и трудового воспитания;</w:t>
      </w:r>
    </w:p>
    <w:p w:rsidR="008E001F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на выявление и поддержание талантов;</w:t>
      </w:r>
    </w:p>
    <w:p w:rsidR="0051326E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 xml:space="preserve">на профориентацию обучающихся, их социализацию и адаптацию к жизни в обществе; </w:t>
      </w:r>
    </w:p>
    <w:p w:rsidR="008E001F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>- фор</w:t>
      </w:r>
      <w:r w:rsidR="007A1EEA">
        <w:t>мирование общей культуры обучающихся;</w:t>
      </w:r>
    </w:p>
    <w:p w:rsidR="008E001F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8E001F" w:rsidRDefault="0051326E" w:rsidP="0051326E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Содержание дополнительных общеобразовательных (общеразвивающих) программ и сроки обучения по ним определяются следующими нормативно-правовыми актами </w:t>
      </w:r>
      <w:r w:rsidR="005C6CE1">
        <w:t>МБОУ лицея имени генерал-майора Хисматулина В.И.</w:t>
      </w:r>
      <w:r>
        <w:t>: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t>Уставом лицея;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лицензией на образовательную деятельность;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основной образовательной программой;</w:t>
      </w:r>
    </w:p>
    <w:p w:rsidR="007A1EEA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 xml:space="preserve">годовым календарным учебным графиком; </w:t>
      </w:r>
    </w:p>
    <w:p w:rsidR="005C6CE1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 xml:space="preserve">учебным планом на год; 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 xml:space="preserve">- </w:t>
      </w:r>
      <w:r w:rsidR="007A1EEA">
        <w:t>расписанием занятий.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Дополнительные общеобразовательные (общеразвивающие) программы реализуются в </w:t>
      </w:r>
      <w:r w:rsidR="005C6CE1">
        <w:t>МБОУ лицее имени генерал-майора Хисматулина В.И.</w:t>
      </w:r>
      <w:r>
        <w:t xml:space="preserve"> в течение всего календарного года, включая и каникулярное время.</w:t>
      </w:r>
    </w:p>
    <w:p w:rsidR="008E001F" w:rsidRDefault="007A1EEA" w:rsidP="007A1E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41" w:firstLine="567"/>
      </w:pPr>
      <w:r>
        <w:t>При реализации дополнительных общеобразовательных (общеразвивающих)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Образовательный процесс по дополнительным общеобразовательным (общеразвивающим) программам организуется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</w:t>
      </w:r>
      <w:r>
        <w:lastRenderedPageBreak/>
        <w:t>объединения (клуб, студия, кружок, секция) (далее - объединения), а также индивидуально.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Занятия в объединениях проводится по дополнительным общеобразовательным (общеразвивающим) программам следующих направленностей: технической, художественной, социально-гуманитарной, физкультурно-спортивной и </w:t>
      </w:r>
      <w:proofErr w:type="spellStart"/>
      <w:r>
        <w:t>туристстко</w:t>
      </w:r>
      <w:proofErr w:type="spellEnd"/>
      <w:r>
        <w:t xml:space="preserve">-краеведческой. Занятия в объединениях проводятся по группам, </w:t>
      </w:r>
      <w:r w:rsidR="0051326E">
        <w:t xml:space="preserve">либо </w:t>
      </w:r>
      <w:r>
        <w:t>всем составом объединения.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t>Допускается сочетание различных форм получения образования и форм обучения.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(общеразвивающих) программ.</w:t>
      </w:r>
    </w:p>
    <w:p w:rsidR="008E001F" w:rsidRDefault="007A1EEA" w:rsidP="005C6CE1">
      <w:pPr>
        <w:tabs>
          <w:tab w:val="left" w:pos="851"/>
        </w:tabs>
        <w:spacing w:after="0" w:line="240" w:lineRule="auto"/>
        <w:ind w:left="0" w:right="100" w:firstLine="567"/>
      </w:pPr>
      <w:r>
        <w:t>Каждый учащийся имеет право заниматься в нескольких объединениях, менять их.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Ежегодно дополнительные общеобразовательные (общеразвивающие) программы обновляются с учетом развития науки, техники, культуры, экономики, технологий и социальной сферы.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Образовательная деятельность по дополнительным общеобразовательным (общеразвивающим) программам осуществляется на русском языке Российской Федерации.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При реализации дополнительных общеобразовательных (общеразвивающих) программ могут организовываться и проводиться массовые мероприятия, создаваться необходимые условия для совместного труда и (или) отдыха учащихся, родителей (законных представителей).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В работе объединений могут участвовать совместно с учащимися и их родители (законные представители) без включения в основной состав при наличии условий и согласия руководителя.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При реализации дополнительных общеобразовательных (общеразвивающих) программ могут предусматриваться как аудиторные, так и внеаудиторные занятия, которые проводятся по группам.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Формами аудиторных занятий являются: лекции, семинары, практикумы. Формами внеаудиторных занятий являются: экскурсии, концерты, выставки, экспозиции, акции, походы, конкурсы.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Штатное расписание ДО формируется в соответствии с его структурой и может меняться в связи с производственной необходимостью и развитием ДО (в составе штатных единиц могут быть методисты, педагоги-организаторы, педагоги-психологи, социальные педагоги, педагоги дополнительного образования и др.). Деятельность сотрудников ДО определяется соответствующими должностными инструкциями.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В соответствии со ст. 58 Федерального Закона от 29.12.2012 №273 ФЗ «Об образовании в Российской Федерации»,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</w:r>
      <w:r>
        <w:lastRenderedPageBreak/>
        <w:t>определенных учебным планом, и в порядке, установленном образовательной организацией.</w:t>
      </w:r>
    </w:p>
    <w:p w:rsidR="0051326E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Для учащихся образовательный процесс по дополнительным общеобразовательным (общеразвивающим) программам организуется с учетом особенностей психофизического развития</w:t>
      </w:r>
      <w:r w:rsidR="0051326E">
        <w:t>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В реализации дополнительных общеобразовательных (общеразвивающих) программ, организации досуговой и </w:t>
      </w:r>
      <w:proofErr w:type="spellStart"/>
      <w:r>
        <w:t>внеучебной</w:t>
      </w:r>
      <w:proofErr w:type="spellEnd"/>
      <w:r>
        <w:t xml:space="preserve"> деятельности обучающихся ОО, а также детским общественным объединениям могут оказывать помощь педагогические коллективы других организаций, осуществляющих образовательную деятельность на договорной основе.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В целях обеспечения доступности дополнительного образования учащихся на официальном сайте </w:t>
      </w:r>
      <w:r w:rsidR="005C6CE1">
        <w:t xml:space="preserve">МБОУ лицея имени генерал-майора Хисматулина В.И. </w:t>
      </w:r>
      <w:r>
        <w:t>в сети Интернет размещается: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форма заявления на прием учащегося в объединение дополнительного образования,</w:t>
      </w:r>
    </w:p>
    <w:p w:rsidR="008E001F" w:rsidRDefault="0051326E" w:rsidP="007A1EEA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перечень дополнительных общеобразовательных программ (ежегодно),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комплектование групп объединений дополнительного образования (ежегодно),</w:t>
      </w:r>
    </w:p>
    <w:p w:rsidR="007A1EEA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расписание занятий, 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информация о наличии свободных мест в объединениях (по мере обновления информации).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Категория потребителей услуги:</w:t>
      </w:r>
    </w:p>
    <w:p w:rsidR="008E001F" w:rsidRDefault="0051326E" w:rsidP="007A1EEA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родители (законные представители) учащихся, возраст которых от 6,6 до 18 лет;</w:t>
      </w:r>
    </w:p>
    <w:p w:rsidR="008E001F" w:rsidRDefault="0051326E" w:rsidP="007A1EEA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заявителями могут быть физические лица, независимо от пола, расы национальности, языка, происхождения, отношения к религии, убеждений, принадлежности к общественным организациям (объединениям).</w:t>
      </w:r>
    </w:p>
    <w:p w:rsidR="008E001F" w:rsidRDefault="007A1EEA" w:rsidP="007A1EE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Для приема в объединения дополнительного образования </w:t>
      </w:r>
      <w:r w:rsidR="005C6CE1">
        <w:t>МБОУ лицея имени генерал-майора Хисматулина В.И.</w:t>
      </w:r>
      <w:r>
        <w:t xml:space="preserve"> заявитель предоставляет заявление.</w:t>
      </w:r>
    </w:p>
    <w:p w:rsidR="008E001F" w:rsidRDefault="007A1EEA" w:rsidP="007A1EEA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Сроки подачи заявления при поступлении на обучение по дополнительным общеобразовательным (общеразвивающим) программам в </w:t>
      </w:r>
      <w:r w:rsidR="005C6CE1">
        <w:t>МБОУ лицей имени генерал-майора Хисматулина В.И.</w:t>
      </w:r>
      <w:r>
        <w:t>: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прием подачи заявлений в системе ПФДО во вновь формируемые (на новый учебный год) группы осуществляется — с 05 мая до момента заполнения свободных мест, но не позднее 02 сентября текущего года;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прием заявлений в системе ПФДО сформированные (действующие) группы на свободные места осуществляется в течении текущего календарного года.</w:t>
      </w:r>
    </w:p>
    <w:p w:rsidR="008E001F" w:rsidRDefault="007A1EEA" w:rsidP="00956DB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Порядок регистрации заявлений: принятым заявлениям на новый учебный год присваивается регистрационный номер в журнале регистрации заявлений на обучение по общеобразовательным (общеразвивающим) программам.</w:t>
      </w:r>
    </w:p>
    <w:p w:rsidR="008E001F" w:rsidRDefault="007A1EEA" w:rsidP="005C6CE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>Максимальный срок принятия решения о зачислении ребенка (либо мотивированном отказе) - в течении пяти рабочих дней.</w:t>
      </w:r>
    </w:p>
    <w:p w:rsidR="008E001F" w:rsidRDefault="007A1EEA" w:rsidP="005C6CE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lastRenderedPageBreak/>
        <w:t>Способ информирования заявителя о результатах рассмотрения заявления осуществляется в форме письменного или электронного уведомления.</w:t>
      </w:r>
    </w:p>
    <w:p w:rsidR="008E001F" w:rsidRDefault="007A1EEA" w:rsidP="005C6CE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Зачисление учащихся в объединения дополнительного образования оформляется приказом директора </w:t>
      </w:r>
      <w:r w:rsidR="005C6CE1">
        <w:t>МБОУ лицея имени генерал-майора Хисматулина В.И.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При планировании работы по организации системы дополнительного образования на следующий учебный год в </w:t>
      </w:r>
      <w:r w:rsidR="005C6CE1">
        <w:t xml:space="preserve">МБОУ лицее имени генерал-майора Хисматулина В.И. </w:t>
      </w:r>
      <w:r>
        <w:t>в срок до 20 марта: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в срок до 20 марта проведение опроса родителей (законных представителей) по изучению потребности в услугах дополнительного образования и аудита кадровых ресурсов;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r w:rsidR="007A1EEA">
        <w:t xml:space="preserve"> в срок до 01 апреля согласование комплектования групп дополнительного образования;</w:t>
      </w:r>
    </w:p>
    <w:p w:rsidR="008E001F" w:rsidRDefault="0051326E" w:rsidP="005C6CE1">
      <w:pPr>
        <w:tabs>
          <w:tab w:val="left" w:pos="851"/>
        </w:tabs>
        <w:spacing w:after="0" w:line="240" w:lineRule="auto"/>
        <w:ind w:left="0" w:right="100" w:firstLine="567"/>
      </w:pPr>
      <w:r>
        <w:t>-</w:t>
      </w:r>
      <w:bookmarkStart w:id="0" w:name="_GoBack"/>
      <w:bookmarkEnd w:id="0"/>
      <w:r w:rsidR="007A1EEA">
        <w:t xml:space="preserve"> в срок до 01 мая внесение в автоматизированную систему ПФДО дополнительных общеобразовательных (общеразвивающих) программ </w:t>
      </w:r>
      <w:r w:rsidR="005C6CE1">
        <w:t>МБОУ лицея имени генерал-майора Хисматулина В.И.</w:t>
      </w:r>
      <w:r w:rsidR="007A1EEA">
        <w:t>, запланированных к реализации с 01 сентября следующего учебного года.</w:t>
      </w:r>
    </w:p>
    <w:p w:rsidR="008E001F" w:rsidRDefault="007A1EEA" w:rsidP="005C6CE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100" w:firstLine="567"/>
      </w:pPr>
      <w:r>
        <w:t xml:space="preserve">В соответствии с настоящим Положением разрабатываются и принимаются в установленном порядке иные локальные акты, регламентирующие деятельность </w:t>
      </w:r>
      <w:r w:rsidR="005C6CE1">
        <w:t xml:space="preserve">МБОУ лицея имени генерал-майора Хисматулина В.И. </w:t>
      </w:r>
      <w:r>
        <w:t>в сфере дополнительного образования.</w:t>
      </w:r>
    </w:p>
    <w:sectPr w:rsidR="008E001F" w:rsidSect="005C6CE1">
      <w:pgSz w:w="11866" w:h="1692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2.85pt;height:.5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251710E1"/>
    <w:multiLevelType w:val="multilevel"/>
    <w:tmpl w:val="58F29DC4"/>
    <w:lvl w:ilvl="0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B677B"/>
    <w:multiLevelType w:val="hybridMultilevel"/>
    <w:tmpl w:val="39B2CD78"/>
    <w:lvl w:ilvl="0" w:tplc="F0688FC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04A64A">
      <w:start w:val="1"/>
      <w:numFmt w:val="bullet"/>
      <w:lvlText w:val="•"/>
      <w:lvlPicBulletId w:val="0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A46DA">
      <w:start w:val="1"/>
      <w:numFmt w:val="bullet"/>
      <w:lvlText w:val="▪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08DA">
      <w:start w:val="1"/>
      <w:numFmt w:val="bullet"/>
      <w:lvlText w:val="•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609E80">
      <w:start w:val="1"/>
      <w:numFmt w:val="bullet"/>
      <w:lvlText w:val="o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0CBBE">
      <w:start w:val="1"/>
      <w:numFmt w:val="bullet"/>
      <w:lvlText w:val="▪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E9AB6">
      <w:start w:val="1"/>
      <w:numFmt w:val="bullet"/>
      <w:lvlText w:val="•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C66FC">
      <w:start w:val="1"/>
      <w:numFmt w:val="bullet"/>
      <w:lvlText w:val="o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44526">
      <w:start w:val="1"/>
      <w:numFmt w:val="bullet"/>
      <w:lvlText w:val="▪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A024E"/>
    <w:multiLevelType w:val="hybridMultilevel"/>
    <w:tmpl w:val="13BECA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F"/>
    <w:rsid w:val="0051326E"/>
    <w:rsid w:val="005C6CE1"/>
    <w:rsid w:val="007A1EEA"/>
    <w:rsid w:val="008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97B1"/>
  <w15:docId w15:val="{E12EAD9C-22A7-4DA2-B22F-A4471A9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787" w:firstLine="4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Аркадьевна Старкова-Ашурилаева</dc:creator>
  <cp:keywords/>
  <cp:lastModifiedBy>Надежда Аркадьевна Старкова-Ашурилаева</cp:lastModifiedBy>
  <cp:revision>4</cp:revision>
  <cp:lastPrinted>2022-03-25T07:44:00Z</cp:lastPrinted>
  <dcterms:created xsi:type="dcterms:W3CDTF">2022-03-15T11:09:00Z</dcterms:created>
  <dcterms:modified xsi:type="dcterms:W3CDTF">2022-03-25T07:44:00Z</dcterms:modified>
</cp:coreProperties>
</file>